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D33CD" w14:textId="77777777" w:rsidR="00BE7758" w:rsidRDefault="00000000">
      <w:pPr>
        <w:pStyle w:val="Heading1"/>
      </w:pPr>
      <w:r>
        <w:t>Validation Log Worksheet</w:t>
      </w:r>
    </w:p>
    <w:p w14:paraId="28A939AF" w14:textId="77777777" w:rsidR="00BE7758" w:rsidRDefault="00000000">
      <w:r>
        <w:t>Use this worksheet to track moments when you trusted your instincts or judgment and reflect on the outcomes. Over time, this practice will help you build confidence and trust in yourself.</w:t>
      </w:r>
    </w:p>
    <w:p w14:paraId="7F16ABF0" w14:textId="77777777" w:rsidR="00BE7758" w:rsidRDefault="00000000">
      <w:pPr>
        <w:pStyle w:val="Heading2"/>
      </w:pPr>
      <w:r>
        <w:t>Instructions</w:t>
      </w:r>
    </w:p>
    <w:p w14:paraId="23CF0D53" w14:textId="4B1DEB85" w:rsidR="00BE7758" w:rsidRDefault="00000000" w:rsidP="00CD4F89">
      <w:pPr>
        <w:ind w:left="-720"/>
      </w:pPr>
      <w:r>
        <w:t xml:space="preserve">1. </w:t>
      </w:r>
      <w:r w:rsidR="00CD4F89">
        <w:t xml:space="preserve"> </w:t>
      </w:r>
      <w:r>
        <w:t>Date/Time</w:t>
      </w:r>
      <w:r w:rsidR="00CD4F89">
        <w:t xml:space="preserve"> </w:t>
      </w:r>
      <w:r>
        <w:t>: Write down the date and time when the event occurred.</w:t>
      </w:r>
      <w:r>
        <w:br/>
        <w:t xml:space="preserve">2. </w:t>
      </w:r>
      <w:r w:rsidR="00CD4F89">
        <w:t xml:space="preserve"> </w:t>
      </w:r>
      <w:r>
        <w:t>Situation/Decision</w:t>
      </w:r>
      <w:r w:rsidR="00CD4F89">
        <w:t xml:space="preserve"> </w:t>
      </w:r>
      <w:r>
        <w:t>: Describe the situation or decision you faced.</w:t>
      </w:r>
      <w:r>
        <w:br/>
        <w:t xml:space="preserve">3. </w:t>
      </w:r>
      <w:r w:rsidR="00CD4F89">
        <w:t xml:space="preserve"> </w:t>
      </w:r>
      <w:r>
        <w:t>What Did You Do?</w:t>
      </w:r>
      <w:r w:rsidR="00CD4F89">
        <w:t xml:space="preserve"> </w:t>
      </w:r>
      <w:r>
        <w:t>: Note the action you took or the choice you made.</w:t>
      </w:r>
      <w:r>
        <w:br/>
        <w:t xml:space="preserve">4. </w:t>
      </w:r>
      <w:r w:rsidR="00CD4F89">
        <w:t xml:space="preserve"> </w:t>
      </w:r>
      <w:r>
        <w:t>Outcome</w:t>
      </w:r>
      <w:r w:rsidR="00CD4F89">
        <w:t xml:space="preserve"> </w:t>
      </w:r>
      <w:r>
        <w:t>: Reflect on the outcome of your decision.</w:t>
      </w:r>
      <w:r>
        <w:br/>
        <w:t xml:space="preserve">5. </w:t>
      </w:r>
      <w:r w:rsidR="00CD4F89">
        <w:t xml:space="preserve"> </w:t>
      </w:r>
      <w:r>
        <w:t>Feelings</w:t>
      </w:r>
      <w:r w:rsidR="00CD4F89">
        <w:t xml:space="preserve"> </w:t>
      </w:r>
      <w:r>
        <w:t>: Record how you felt before, during, and after making the decision.</w:t>
      </w:r>
      <w:r>
        <w:br/>
        <w:t xml:space="preserve">6. </w:t>
      </w:r>
      <w:r w:rsidR="00CD4F89">
        <w:t xml:space="preserve"> </w:t>
      </w:r>
      <w:r>
        <w:t>Reflection</w:t>
      </w:r>
      <w:r w:rsidR="00CD4F89">
        <w:t xml:space="preserve"> </w:t>
      </w:r>
      <w:r>
        <w:t>: Identify what this experience taught you about trusting yourself.</w:t>
      </w:r>
    </w:p>
    <w:p w14:paraId="449DB6CD" w14:textId="43B4D175" w:rsidR="00BE7758" w:rsidRDefault="00000000">
      <w:pPr>
        <w:pStyle w:val="Heading2"/>
      </w:pPr>
      <w:r>
        <w:t>Validation Log Template</w:t>
      </w:r>
    </w:p>
    <w:tbl>
      <w:tblPr>
        <w:tblStyle w:val="TableGrid"/>
        <w:tblW w:w="14310" w:type="dxa"/>
        <w:tblInd w:w="-815" w:type="dxa"/>
        <w:tblLook w:val="04A0" w:firstRow="1" w:lastRow="0" w:firstColumn="1" w:lastColumn="0" w:noHBand="0" w:noVBand="1"/>
      </w:tblPr>
      <w:tblGrid>
        <w:gridCol w:w="1530"/>
        <w:gridCol w:w="2700"/>
        <w:gridCol w:w="3060"/>
        <w:gridCol w:w="1530"/>
        <w:gridCol w:w="1890"/>
        <w:gridCol w:w="3600"/>
      </w:tblGrid>
      <w:tr w:rsidR="00BE7758" w14:paraId="2D47C46E" w14:textId="77777777" w:rsidTr="00CD4F89">
        <w:tc>
          <w:tcPr>
            <w:tcW w:w="1530" w:type="dxa"/>
          </w:tcPr>
          <w:p w14:paraId="717AA718" w14:textId="19995E7D" w:rsidR="00BE7758" w:rsidRPr="00CD4F89" w:rsidRDefault="00CD4F89">
            <w:pPr>
              <w:rPr>
                <w:b/>
                <w:bCs/>
              </w:rPr>
            </w:pPr>
            <w:r>
              <w:rPr>
                <w:b/>
                <w:bCs/>
              </w:rPr>
              <w:t xml:space="preserve"> </w:t>
            </w:r>
            <w:r w:rsidR="00000000" w:rsidRPr="00CD4F89">
              <w:rPr>
                <w:b/>
                <w:bCs/>
              </w:rPr>
              <w:t>Date/Time</w:t>
            </w:r>
            <w:r>
              <w:rPr>
                <w:b/>
                <w:bCs/>
              </w:rPr>
              <w:t xml:space="preserve"> </w:t>
            </w:r>
          </w:p>
        </w:tc>
        <w:tc>
          <w:tcPr>
            <w:tcW w:w="2700" w:type="dxa"/>
          </w:tcPr>
          <w:p w14:paraId="09692EA5" w14:textId="4E5562FC" w:rsidR="00BE7758" w:rsidRPr="00CD4F89" w:rsidRDefault="00CD4F89">
            <w:pPr>
              <w:rPr>
                <w:b/>
                <w:bCs/>
              </w:rPr>
            </w:pPr>
            <w:r>
              <w:rPr>
                <w:b/>
                <w:bCs/>
              </w:rPr>
              <w:t xml:space="preserve"> </w:t>
            </w:r>
            <w:r w:rsidR="00000000" w:rsidRPr="00CD4F89">
              <w:rPr>
                <w:b/>
                <w:bCs/>
              </w:rPr>
              <w:t>Situation/Decision</w:t>
            </w:r>
            <w:r>
              <w:rPr>
                <w:b/>
                <w:bCs/>
              </w:rPr>
              <w:t xml:space="preserve"> </w:t>
            </w:r>
          </w:p>
        </w:tc>
        <w:tc>
          <w:tcPr>
            <w:tcW w:w="3060" w:type="dxa"/>
          </w:tcPr>
          <w:p w14:paraId="232F2B36" w14:textId="37987F30" w:rsidR="00BE7758" w:rsidRPr="00CD4F89" w:rsidRDefault="00CD4F89">
            <w:pPr>
              <w:rPr>
                <w:b/>
                <w:bCs/>
              </w:rPr>
            </w:pPr>
            <w:r>
              <w:rPr>
                <w:b/>
                <w:bCs/>
              </w:rPr>
              <w:t xml:space="preserve"> </w:t>
            </w:r>
            <w:r w:rsidR="00000000" w:rsidRPr="00CD4F89">
              <w:rPr>
                <w:b/>
                <w:bCs/>
              </w:rPr>
              <w:t>What Did You Do?</w:t>
            </w:r>
            <w:r>
              <w:rPr>
                <w:b/>
                <w:bCs/>
              </w:rPr>
              <w:t xml:space="preserve"> </w:t>
            </w:r>
          </w:p>
        </w:tc>
        <w:tc>
          <w:tcPr>
            <w:tcW w:w="1530" w:type="dxa"/>
          </w:tcPr>
          <w:p w14:paraId="63998417" w14:textId="79E6B602" w:rsidR="00BE7758" w:rsidRPr="00CD4F89" w:rsidRDefault="00CD4F89">
            <w:pPr>
              <w:rPr>
                <w:b/>
                <w:bCs/>
              </w:rPr>
            </w:pPr>
            <w:r>
              <w:rPr>
                <w:b/>
                <w:bCs/>
              </w:rPr>
              <w:t xml:space="preserve"> </w:t>
            </w:r>
            <w:r w:rsidR="00000000" w:rsidRPr="00CD4F89">
              <w:rPr>
                <w:b/>
                <w:bCs/>
              </w:rPr>
              <w:t>Outcome</w:t>
            </w:r>
            <w:r>
              <w:rPr>
                <w:b/>
                <w:bCs/>
              </w:rPr>
              <w:t xml:space="preserve"> </w:t>
            </w:r>
          </w:p>
        </w:tc>
        <w:tc>
          <w:tcPr>
            <w:tcW w:w="1890" w:type="dxa"/>
          </w:tcPr>
          <w:p w14:paraId="136D5F84" w14:textId="64AAB5CC" w:rsidR="00BE7758" w:rsidRPr="00CD4F89" w:rsidRDefault="00CD4F89">
            <w:pPr>
              <w:rPr>
                <w:b/>
                <w:bCs/>
              </w:rPr>
            </w:pPr>
            <w:r>
              <w:rPr>
                <w:b/>
                <w:bCs/>
              </w:rPr>
              <w:t xml:space="preserve"> </w:t>
            </w:r>
            <w:r w:rsidR="00000000" w:rsidRPr="00CD4F89">
              <w:rPr>
                <w:b/>
                <w:bCs/>
              </w:rPr>
              <w:t>Feelings</w:t>
            </w:r>
            <w:r>
              <w:rPr>
                <w:b/>
                <w:bCs/>
              </w:rPr>
              <w:t xml:space="preserve"> </w:t>
            </w:r>
          </w:p>
        </w:tc>
        <w:tc>
          <w:tcPr>
            <w:tcW w:w="3600" w:type="dxa"/>
          </w:tcPr>
          <w:p w14:paraId="65F619C7" w14:textId="42191DB1" w:rsidR="00BE7758" w:rsidRPr="00CD4F89" w:rsidRDefault="00CD4F89">
            <w:pPr>
              <w:rPr>
                <w:b/>
                <w:bCs/>
              </w:rPr>
            </w:pPr>
            <w:r>
              <w:rPr>
                <w:b/>
                <w:bCs/>
              </w:rPr>
              <w:t xml:space="preserve"> </w:t>
            </w:r>
            <w:r w:rsidR="00000000" w:rsidRPr="00CD4F89">
              <w:rPr>
                <w:b/>
                <w:bCs/>
              </w:rPr>
              <w:t>Reflection</w:t>
            </w:r>
            <w:r>
              <w:rPr>
                <w:b/>
                <w:bCs/>
              </w:rPr>
              <w:t xml:space="preserve"> </w:t>
            </w:r>
          </w:p>
        </w:tc>
      </w:tr>
      <w:tr w:rsidR="00BE7758" w14:paraId="1F23FB8E" w14:textId="77777777" w:rsidTr="00CD4F89">
        <w:trPr>
          <w:trHeight w:val="935"/>
        </w:trPr>
        <w:tc>
          <w:tcPr>
            <w:tcW w:w="1530" w:type="dxa"/>
          </w:tcPr>
          <w:p w14:paraId="35478156" w14:textId="77777777" w:rsidR="00BE7758" w:rsidRDefault="00BE7758"/>
        </w:tc>
        <w:tc>
          <w:tcPr>
            <w:tcW w:w="2700" w:type="dxa"/>
          </w:tcPr>
          <w:p w14:paraId="13397DC3" w14:textId="77777777" w:rsidR="00BE7758" w:rsidRDefault="00BE7758"/>
        </w:tc>
        <w:tc>
          <w:tcPr>
            <w:tcW w:w="3060" w:type="dxa"/>
          </w:tcPr>
          <w:p w14:paraId="1F9A5A30" w14:textId="77777777" w:rsidR="00BE7758" w:rsidRDefault="00BE7758"/>
        </w:tc>
        <w:tc>
          <w:tcPr>
            <w:tcW w:w="1530" w:type="dxa"/>
          </w:tcPr>
          <w:p w14:paraId="7F82ADB0" w14:textId="77777777" w:rsidR="00BE7758" w:rsidRDefault="00BE7758"/>
        </w:tc>
        <w:tc>
          <w:tcPr>
            <w:tcW w:w="1890" w:type="dxa"/>
          </w:tcPr>
          <w:p w14:paraId="534E395D" w14:textId="77777777" w:rsidR="00BE7758" w:rsidRDefault="00BE7758"/>
        </w:tc>
        <w:tc>
          <w:tcPr>
            <w:tcW w:w="3600" w:type="dxa"/>
          </w:tcPr>
          <w:p w14:paraId="7AFB8B82" w14:textId="77777777" w:rsidR="00BE7758" w:rsidRDefault="00BE7758"/>
        </w:tc>
      </w:tr>
      <w:tr w:rsidR="00BE7758" w14:paraId="33404C96" w14:textId="77777777" w:rsidTr="00CD4F89">
        <w:trPr>
          <w:trHeight w:val="980"/>
        </w:trPr>
        <w:tc>
          <w:tcPr>
            <w:tcW w:w="1530" w:type="dxa"/>
          </w:tcPr>
          <w:p w14:paraId="42763DD8" w14:textId="77777777" w:rsidR="00BE7758" w:rsidRDefault="00BE7758"/>
        </w:tc>
        <w:tc>
          <w:tcPr>
            <w:tcW w:w="2700" w:type="dxa"/>
          </w:tcPr>
          <w:p w14:paraId="4D2F5758" w14:textId="77777777" w:rsidR="00BE7758" w:rsidRDefault="00BE7758"/>
        </w:tc>
        <w:tc>
          <w:tcPr>
            <w:tcW w:w="3060" w:type="dxa"/>
          </w:tcPr>
          <w:p w14:paraId="2C369693" w14:textId="77777777" w:rsidR="00BE7758" w:rsidRDefault="00BE7758"/>
        </w:tc>
        <w:tc>
          <w:tcPr>
            <w:tcW w:w="1530" w:type="dxa"/>
          </w:tcPr>
          <w:p w14:paraId="453B4371" w14:textId="77777777" w:rsidR="00BE7758" w:rsidRDefault="00BE7758"/>
        </w:tc>
        <w:tc>
          <w:tcPr>
            <w:tcW w:w="1890" w:type="dxa"/>
          </w:tcPr>
          <w:p w14:paraId="0D972F2E" w14:textId="77777777" w:rsidR="00BE7758" w:rsidRDefault="00BE7758"/>
        </w:tc>
        <w:tc>
          <w:tcPr>
            <w:tcW w:w="3600" w:type="dxa"/>
          </w:tcPr>
          <w:p w14:paraId="7BF9A51D" w14:textId="77777777" w:rsidR="00BE7758" w:rsidRDefault="00BE7758"/>
        </w:tc>
      </w:tr>
      <w:tr w:rsidR="00BE7758" w14:paraId="27DFF825" w14:textId="77777777" w:rsidTr="00CD4F89">
        <w:trPr>
          <w:trHeight w:val="800"/>
        </w:trPr>
        <w:tc>
          <w:tcPr>
            <w:tcW w:w="1530" w:type="dxa"/>
          </w:tcPr>
          <w:p w14:paraId="44C6E47E" w14:textId="77777777" w:rsidR="00BE7758" w:rsidRDefault="00BE7758"/>
        </w:tc>
        <w:tc>
          <w:tcPr>
            <w:tcW w:w="2700" w:type="dxa"/>
          </w:tcPr>
          <w:p w14:paraId="1D3892FD" w14:textId="77777777" w:rsidR="00BE7758" w:rsidRDefault="00BE7758"/>
        </w:tc>
        <w:tc>
          <w:tcPr>
            <w:tcW w:w="3060" w:type="dxa"/>
          </w:tcPr>
          <w:p w14:paraId="1E6BA5E4" w14:textId="77777777" w:rsidR="00BE7758" w:rsidRDefault="00BE7758"/>
        </w:tc>
        <w:tc>
          <w:tcPr>
            <w:tcW w:w="1530" w:type="dxa"/>
          </w:tcPr>
          <w:p w14:paraId="22C7D53A" w14:textId="77777777" w:rsidR="00BE7758" w:rsidRDefault="00BE7758"/>
        </w:tc>
        <w:tc>
          <w:tcPr>
            <w:tcW w:w="1890" w:type="dxa"/>
          </w:tcPr>
          <w:p w14:paraId="674BCACA" w14:textId="77777777" w:rsidR="00BE7758" w:rsidRDefault="00BE7758"/>
        </w:tc>
        <w:tc>
          <w:tcPr>
            <w:tcW w:w="3600" w:type="dxa"/>
          </w:tcPr>
          <w:p w14:paraId="61AF947A" w14:textId="77777777" w:rsidR="00BE7758" w:rsidRDefault="00BE7758"/>
        </w:tc>
      </w:tr>
      <w:tr w:rsidR="00BE7758" w14:paraId="3B86D364" w14:textId="77777777" w:rsidTr="00CD4F89">
        <w:trPr>
          <w:trHeight w:val="890"/>
        </w:trPr>
        <w:tc>
          <w:tcPr>
            <w:tcW w:w="1530" w:type="dxa"/>
          </w:tcPr>
          <w:p w14:paraId="563F6587" w14:textId="77777777" w:rsidR="00BE7758" w:rsidRDefault="00BE7758"/>
        </w:tc>
        <w:tc>
          <w:tcPr>
            <w:tcW w:w="2700" w:type="dxa"/>
          </w:tcPr>
          <w:p w14:paraId="5926CDD3" w14:textId="77777777" w:rsidR="00BE7758" w:rsidRDefault="00BE7758"/>
        </w:tc>
        <w:tc>
          <w:tcPr>
            <w:tcW w:w="3060" w:type="dxa"/>
          </w:tcPr>
          <w:p w14:paraId="40B2F311" w14:textId="77777777" w:rsidR="00BE7758" w:rsidRDefault="00BE7758"/>
        </w:tc>
        <w:tc>
          <w:tcPr>
            <w:tcW w:w="1530" w:type="dxa"/>
          </w:tcPr>
          <w:p w14:paraId="2C239DBB" w14:textId="77777777" w:rsidR="00BE7758" w:rsidRDefault="00BE7758"/>
        </w:tc>
        <w:tc>
          <w:tcPr>
            <w:tcW w:w="1890" w:type="dxa"/>
          </w:tcPr>
          <w:p w14:paraId="6D66DE81" w14:textId="77777777" w:rsidR="00BE7758" w:rsidRDefault="00BE7758"/>
        </w:tc>
        <w:tc>
          <w:tcPr>
            <w:tcW w:w="3600" w:type="dxa"/>
          </w:tcPr>
          <w:p w14:paraId="1E72F752" w14:textId="77777777" w:rsidR="00BE7758" w:rsidRDefault="00BE7758"/>
        </w:tc>
      </w:tr>
      <w:tr w:rsidR="00BE7758" w14:paraId="674B3709" w14:textId="77777777" w:rsidTr="00CD4F89">
        <w:trPr>
          <w:trHeight w:val="620"/>
        </w:trPr>
        <w:tc>
          <w:tcPr>
            <w:tcW w:w="1530" w:type="dxa"/>
          </w:tcPr>
          <w:p w14:paraId="3E686B8F" w14:textId="77777777" w:rsidR="00BE7758" w:rsidRDefault="00BE7758"/>
        </w:tc>
        <w:tc>
          <w:tcPr>
            <w:tcW w:w="2700" w:type="dxa"/>
          </w:tcPr>
          <w:p w14:paraId="46F32AAF" w14:textId="77777777" w:rsidR="00BE7758" w:rsidRDefault="00BE7758"/>
        </w:tc>
        <w:tc>
          <w:tcPr>
            <w:tcW w:w="3060" w:type="dxa"/>
          </w:tcPr>
          <w:p w14:paraId="79B95E54" w14:textId="77777777" w:rsidR="00BE7758" w:rsidRDefault="00BE7758"/>
        </w:tc>
        <w:tc>
          <w:tcPr>
            <w:tcW w:w="1530" w:type="dxa"/>
          </w:tcPr>
          <w:p w14:paraId="5764A5CA" w14:textId="77777777" w:rsidR="00BE7758" w:rsidRDefault="00BE7758"/>
        </w:tc>
        <w:tc>
          <w:tcPr>
            <w:tcW w:w="1890" w:type="dxa"/>
          </w:tcPr>
          <w:p w14:paraId="4B39182A" w14:textId="77777777" w:rsidR="00BE7758" w:rsidRDefault="00BE7758"/>
        </w:tc>
        <w:tc>
          <w:tcPr>
            <w:tcW w:w="3600" w:type="dxa"/>
          </w:tcPr>
          <w:p w14:paraId="6860DEAB" w14:textId="77777777" w:rsidR="00BE7758" w:rsidRDefault="00BE7758"/>
        </w:tc>
      </w:tr>
      <w:tr w:rsidR="00BE7758" w14:paraId="31D2C2FA" w14:textId="77777777" w:rsidTr="00CD4F89">
        <w:trPr>
          <w:trHeight w:val="773"/>
        </w:trPr>
        <w:tc>
          <w:tcPr>
            <w:tcW w:w="1530" w:type="dxa"/>
          </w:tcPr>
          <w:p w14:paraId="4B8B4A35" w14:textId="77777777" w:rsidR="00BE7758" w:rsidRDefault="00BE7758"/>
        </w:tc>
        <w:tc>
          <w:tcPr>
            <w:tcW w:w="2700" w:type="dxa"/>
          </w:tcPr>
          <w:p w14:paraId="39AAA959" w14:textId="77777777" w:rsidR="00BE7758" w:rsidRDefault="00BE7758"/>
        </w:tc>
        <w:tc>
          <w:tcPr>
            <w:tcW w:w="3060" w:type="dxa"/>
          </w:tcPr>
          <w:p w14:paraId="632F89DB" w14:textId="77777777" w:rsidR="00BE7758" w:rsidRDefault="00BE7758"/>
        </w:tc>
        <w:tc>
          <w:tcPr>
            <w:tcW w:w="1530" w:type="dxa"/>
          </w:tcPr>
          <w:p w14:paraId="31C87E30" w14:textId="77777777" w:rsidR="00BE7758" w:rsidRDefault="00BE7758"/>
        </w:tc>
        <w:tc>
          <w:tcPr>
            <w:tcW w:w="1890" w:type="dxa"/>
          </w:tcPr>
          <w:p w14:paraId="739DB2EE" w14:textId="77777777" w:rsidR="00BE7758" w:rsidRDefault="00BE7758"/>
        </w:tc>
        <w:tc>
          <w:tcPr>
            <w:tcW w:w="3600" w:type="dxa"/>
          </w:tcPr>
          <w:p w14:paraId="03E636D9" w14:textId="77777777" w:rsidR="00BE7758" w:rsidRDefault="00BE7758"/>
        </w:tc>
      </w:tr>
    </w:tbl>
    <w:p w14:paraId="42D6D029" w14:textId="77777777" w:rsidR="00945AD4" w:rsidRDefault="00945AD4" w:rsidP="00945AD4">
      <w:pPr>
        <w:pStyle w:val="Heading2"/>
      </w:pPr>
      <w:r>
        <w:lastRenderedPageBreak/>
        <w:t>Example Entry</w:t>
      </w:r>
    </w:p>
    <w:p w14:paraId="45FC9F38" w14:textId="1469E464" w:rsidR="00945AD4" w:rsidRDefault="00945AD4" w:rsidP="00945AD4">
      <w:r>
        <w:t xml:space="preserve">- </w:t>
      </w:r>
      <w:r w:rsidR="00CD4F89">
        <w:t xml:space="preserve"> </w:t>
      </w:r>
      <w:r>
        <w:t>Date/Time</w:t>
      </w:r>
      <w:r w:rsidR="00CD4F89">
        <w:t xml:space="preserve"> </w:t>
      </w:r>
      <w:r>
        <w:t>: 2024-12-10, 10:00 AM</w:t>
      </w:r>
      <w:r>
        <w:br/>
        <w:t xml:space="preserve">- </w:t>
      </w:r>
      <w:r w:rsidR="00CD4F89">
        <w:t xml:space="preserve"> </w:t>
      </w:r>
      <w:r>
        <w:t>Situation/Decision</w:t>
      </w:r>
      <w:r w:rsidR="00CD4F89">
        <w:t xml:space="preserve"> </w:t>
      </w:r>
      <w:r>
        <w:t>: I had to decide whether to attend a social gathering.</w:t>
      </w:r>
      <w:r>
        <w:br/>
        <w:t xml:space="preserve">- </w:t>
      </w:r>
      <w:r w:rsidR="00CD4F89">
        <w:t xml:space="preserve"> </w:t>
      </w:r>
      <w:r>
        <w:t>What Did You Do?</w:t>
      </w:r>
      <w:r w:rsidR="00CD4F89">
        <w:t xml:space="preserve"> </w:t>
      </w:r>
      <w:r>
        <w:t>: I chose to decline the invitation because I needed rest.</w:t>
      </w:r>
      <w:r>
        <w:br/>
        <w:t xml:space="preserve">- </w:t>
      </w:r>
      <w:r w:rsidR="00CD4F89">
        <w:t xml:space="preserve"> </w:t>
      </w:r>
      <w:r>
        <w:t>Outcome</w:t>
      </w:r>
      <w:r w:rsidR="00CD4F89">
        <w:t xml:space="preserve"> </w:t>
      </w:r>
      <w:r>
        <w:t>: I felt more energized the next day and appreciated my quiet evening.</w:t>
      </w:r>
      <w:r>
        <w:br/>
        <w:t xml:space="preserve">- </w:t>
      </w:r>
      <w:r w:rsidR="00CD4F89">
        <w:t xml:space="preserve"> </w:t>
      </w:r>
      <w:r>
        <w:t>Feelings</w:t>
      </w:r>
      <w:r w:rsidR="00CD4F89">
        <w:t xml:space="preserve"> </w:t>
      </w:r>
      <w:r>
        <w:t>: Before: anxious about saying no. During: nervous but firm. After: relieved and proud.</w:t>
      </w:r>
      <w:r>
        <w:br/>
        <w:t xml:space="preserve">- </w:t>
      </w:r>
      <w:r w:rsidR="00CD4F89">
        <w:t xml:space="preserve"> </w:t>
      </w:r>
      <w:r>
        <w:t>Reflection</w:t>
      </w:r>
      <w:r w:rsidR="00CD4F89">
        <w:t xml:space="preserve"> </w:t>
      </w:r>
      <w:r>
        <w:t>: This experience showed me that prioritizing my needs is valid and beneficial.</w:t>
      </w:r>
    </w:p>
    <w:p w14:paraId="7D8EC7BC" w14:textId="31C6CE38" w:rsidR="00BE7758" w:rsidRDefault="00000000">
      <w:pPr>
        <w:pStyle w:val="Heading2"/>
      </w:pPr>
      <w:r>
        <w:t>Weekly Summary</w:t>
      </w:r>
    </w:p>
    <w:p w14:paraId="69916C1C" w14:textId="77777777" w:rsidR="00BE7758" w:rsidRDefault="00000000">
      <w:r>
        <w:t>At the end of each week, take a moment to review your entries and answer these questions:</w:t>
      </w:r>
      <w:r>
        <w:br/>
        <w:t>- What patterns do you notice about the outcomes of trusting your instincts?</w:t>
      </w:r>
      <w:r>
        <w:br/>
        <w:t>- What small wins can you celebrate?</w:t>
      </w:r>
      <w:r>
        <w:br/>
        <w:t>- How can you apply these lessons to future decisions?</w:t>
      </w:r>
    </w:p>
    <w:p w14:paraId="0AED4EE8" w14:textId="77777777" w:rsidR="00BE7758" w:rsidRDefault="00000000">
      <w:pPr>
        <w:pStyle w:val="Heading2"/>
      </w:pPr>
      <w:r>
        <w:t>Notes</w:t>
      </w:r>
    </w:p>
    <w:p w14:paraId="4CF8E0DD" w14:textId="77777777" w:rsidR="00BE7758" w:rsidRDefault="00000000">
      <w:r>
        <w:t>- Keep this log in a dedicated notebook, digital document, or journaling app.</w:t>
      </w:r>
      <w:r>
        <w:br/>
        <w:t>- Revisit past entries regularly to remind yourself of your progress and resilience.</w:t>
      </w:r>
    </w:p>
    <w:sectPr w:rsidR="00BE7758" w:rsidSect="00CD4F89">
      <w:pgSz w:w="15840" w:h="12240" w:orient="landscape"/>
      <w:pgMar w:top="720" w:right="99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05335551">
    <w:abstractNumId w:val="8"/>
  </w:num>
  <w:num w:numId="2" w16cid:durableId="1254897687">
    <w:abstractNumId w:val="6"/>
  </w:num>
  <w:num w:numId="3" w16cid:durableId="462768459">
    <w:abstractNumId w:val="5"/>
  </w:num>
  <w:num w:numId="4" w16cid:durableId="1754936053">
    <w:abstractNumId w:val="4"/>
  </w:num>
  <w:num w:numId="5" w16cid:durableId="739056264">
    <w:abstractNumId w:val="7"/>
  </w:num>
  <w:num w:numId="6" w16cid:durableId="390884592">
    <w:abstractNumId w:val="3"/>
  </w:num>
  <w:num w:numId="7" w16cid:durableId="454492765">
    <w:abstractNumId w:val="2"/>
  </w:num>
  <w:num w:numId="8" w16cid:durableId="1752968947">
    <w:abstractNumId w:val="1"/>
  </w:num>
  <w:num w:numId="9" w16cid:durableId="105913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945AD4"/>
    <w:rsid w:val="00AA1D8D"/>
    <w:rsid w:val="00B47730"/>
    <w:rsid w:val="00B72881"/>
    <w:rsid w:val="00BE7758"/>
    <w:rsid w:val="00CB0664"/>
    <w:rsid w:val="00CD4F8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2B419"/>
  <w14:defaultImageDpi w14:val="300"/>
  <w15:docId w15:val="{6516F03A-5D2B-4A77-B5CB-DAF726D1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Renee Pennington</cp:lastModifiedBy>
  <cp:revision>3</cp:revision>
  <dcterms:created xsi:type="dcterms:W3CDTF">2024-12-10T21:04:00Z</dcterms:created>
  <dcterms:modified xsi:type="dcterms:W3CDTF">2024-12-10T21:05:00Z</dcterms:modified>
  <cp:category/>
</cp:coreProperties>
</file>